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8E" w:rsidRPr="00A3698E" w:rsidRDefault="00A3698E" w:rsidP="00A3698E">
      <w:pPr>
        <w:pStyle w:val="a5"/>
        <w:jc w:val="center"/>
        <w:rPr>
          <w:b/>
          <w:sz w:val="28"/>
          <w:szCs w:val="28"/>
          <w:lang w:eastAsia="ru-RU"/>
        </w:rPr>
      </w:pPr>
      <w:r w:rsidRPr="00A3698E">
        <w:rPr>
          <w:b/>
          <w:sz w:val="28"/>
          <w:szCs w:val="28"/>
          <w:lang w:eastAsia="ru-RU"/>
        </w:rPr>
        <w:t>Закупка из одного источника № 2034501</w:t>
      </w:r>
    </w:p>
    <w:p w:rsidR="00A3698E" w:rsidRPr="00A3698E" w:rsidRDefault="00A3698E" w:rsidP="00A3698E">
      <w:pPr>
        <w:pStyle w:val="a5"/>
        <w:jc w:val="center"/>
        <w:rPr>
          <w:b/>
          <w:sz w:val="28"/>
          <w:szCs w:val="28"/>
          <w:lang w:eastAsia="ru-RU"/>
        </w:rPr>
      </w:pPr>
      <w:r w:rsidRPr="00A3698E">
        <w:rPr>
          <w:b/>
          <w:sz w:val="28"/>
          <w:szCs w:val="28"/>
          <w:lang w:eastAsia="ru-RU"/>
        </w:rPr>
        <w:t>оказание охранных услуг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3698E" w:rsidRPr="00A3698E" w:rsidTr="00A3698E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3698E" w:rsidRPr="00A3698E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698E" w:rsidRPr="00A3698E" w:rsidRDefault="00A3698E" w:rsidP="00A3698E">
                  <w:pPr>
                    <w:shd w:val="clear" w:color="auto" w:fill="C7CCD3"/>
                    <w:spacing w:after="0" w:line="252" w:lineRule="atLeast"/>
                    <w:outlineLvl w:val="1"/>
                    <w:divId w:val="385760644"/>
                    <w:rPr>
                      <w:rFonts w:ascii="Arial" w:eastAsia="Times New Roman" w:hAnsi="Arial" w:cs="Arial"/>
                      <w:color w:val="333333"/>
                      <w:spacing w:val="2"/>
                      <w:sz w:val="20"/>
                      <w:szCs w:val="20"/>
                      <w:lang w:eastAsia="ru-RU"/>
                    </w:rPr>
                  </w:pPr>
                  <w:bookmarkStart w:id="0" w:name="_GoBack"/>
                  <w:r w:rsidRPr="00A3698E">
                    <w:rPr>
                      <w:rFonts w:ascii="Arial" w:eastAsia="Times New Roman" w:hAnsi="Arial" w:cs="Arial"/>
                      <w:color w:val="333333"/>
                      <w:spacing w:val="2"/>
                      <w:sz w:val="20"/>
                      <w:szCs w:val="20"/>
                      <w:lang w:eastAsia="ru-RU"/>
                    </w:rPr>
                    <w:t>оказание охранных услуг</w:t>
                  </w:r>
                </w:p>
              </w:tc>
            </w:tr>
            <w:tr w:rsidR="00A3698E" w:rsidRPr="00A3698E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A3698E" w:rsidRPr="00A3698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3698E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 xml:space="preserve">Охранные </w:t>
                        </w:r>
                        <w:proofErr w:type="spellStart"/>
                        <w:r w:rsidRPr="00A3698E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услуги</w:t>
                        </w:r>
                        <w:proofErr w:type="gramStart"/>
                        <w:r w:rsidRPr="00A3698E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</w:t>
                        </w:r>
                        <w:proofErr w:type="gramEnd"/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храна</w:t>
                        </w:r>
                        <w:proofErr w:type="spellEnd"/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частных лиц и имущества;</w:t>
                        </w:r>
                      </w:p>
                    </w:tc>
                  </w:tr>
                  <w:tr w:rsidR="00A3698E" w:rsidRPr="00A3698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12 шт.</w:t>
                        </w:r>
                      </w:p>
                    </w:tc>
                  </w:tr>
                  <w:tr w:rsidR="00A3698E" w:rsidRPr="00A3698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3698E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768 500,00 тенге (цена с НДС, НДС: 12%)</w:t>
                        </w:r>
                      </w:p>
                    </w:tc>
                  </w:tr>
                  <w:tr w:rsidR="00A3698E" w:rsidRPr="00A3698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3698E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9 222 000,00 тенге (цена с НДС)</w:t>
                        </w:r>
                      </w:p>
                    </w:tc>
                  </w:tr>
                  <w:tr w:rsidR="00A3698E" w:rsidRPr="00A3698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с НДС (</w:t>
                        </w:r>
                        <w:hyperlink r:id="rId6" w:history="1">
                          <w:r w:rsidRPr="00A3698E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A3698E" w:rsidRPr="00A3698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19.01.2023 11:03</w:t>
                        </w:r>
                      </w:p>
                    </w:tc>
                  </w:tr>
                  <w:tr w:rsidR="00A3698E" w:rsidRPr="00A3698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20.01.2023 11:00</w:t>
                        </w:r>
                      </w:p>
                    </w:tc>
                  </w:tr>
                  <w:tr w:rsidR="00A3698E" w:rsidRPr="00A3698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19.01.2023 11:03, </w:t>
                        </w:r>
                        <w:hyperlink r:id="rId7" w:tgtFrame="_blank" w:tooltip="Отправить личное сообщение" w:history="1">
                          <w:r w:rsidRPr="00A3698E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A3698E" w:rsidRPr="00A3698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A3698E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A3698E" w:rsidRPr="00A3698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9" w:tgtFrame="_blank" w:history="1">
                          <w:r w:rsidRPr="00A3698E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A3698E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A3698E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A3698E" w:rsidRPr="00A3698E" w:rsidRDefault="00A3698E" w:rsidP="00A3698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3698E" w:rsidRPr="00A3698E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698E" w:rsidRPr="00A3698E" w:rsidRDefault="00A3698E" w:rsidP="00A3698E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A3698E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A3698E" w:rsidRPr="00A3698E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A3698E" w:rsidRPr="00A3698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A3698E" w:rsidRPr="00A3698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A3698E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71FE6FCD" wp14:editId="49141258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A3698E" w:rsidRPr="00A3698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A3698E" w:rsidRPr="00A3698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A3698E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22109203" wp14:editId="70BE40F9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A3698E" w:rsidRPr="00A3698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A3698E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4DCF8006" wp14:editId="2C6F51DA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A3698E" w:rsidRPr="00A3698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1" w:tgtFrame="_blank" w:history="1">
                          <w:r w:rsidRPr="00A3698E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A3698E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Договор.docx</w:t>
                          </w:r>
                        </w:hyperlink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(45 КБ)</w:t>
                        </w:r>
                      </w:p>
                      <w:p w:rsidR="00A3698E" w:rsidRPr="00A3698E" w:rsidRDefault="00A3698E" w:rsidP="00A369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2" w:tgtFrame="signature" w:history="1">
                          <w:r w:rsidRPr="00A3698E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A3698E" w:rsidRPr="00A3698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Оплата услуг Охраны производится Заказчиком ежемесячно путем перечисления денег на банковский счет Охраны не позднее 20 (двадцатого) числа месяца, следующего за расчетным, исключительно на основании полученного от Охраны счет - фактуры</w:t>
                        </w:r>
                        <w:proofErr w:type="gramEnd"/>
                      </w:p>
                    </w:tc>
                  </w:tr>
                  <w:tr w:rsidR="00A3698E" w:rsidRPr="00A3698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 01.01.2023г. по 31.12.2023г.</w:t>
                        </w:r>
                      </w:p>
                    </w:tc>
                  </w:tr>
                  <w:tr w:rsidR="00A3698E" w:rsidRPr="00A3698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A3698E" w:rsidRPr="00A3698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3698E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Комментарии:</w:t>
                        </w: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Необходимые требования для охранной организации:</w:t>
                        </w: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- наличие соответствующей лицензии на занятие охранной деятельностью по всей территории Республики Казахстан без ограничения срока действия;</w:t>
                        </w: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- наличие сертификатов на оказание услуг в области охранной деятельности, по следующим стандартам ISO: 14001, 18001, 9001, 27001;</w:t>
                        </w: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- наличие сертификата о прохождении курса «Действия сотрудников охранной организации в случае возникновения чрезвычайных ситуаций террористического характера»;</w:t>
                        </w:r>
                        <w:proofErr w:type="gramEnd"/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- охранники должны быть экипированы форменным обмундированием (летняя, зимняя);</w:t>
                        </w: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- наличие договора обязательного страхования работника от несчастных случаев при исполнении им трудовых (служебных) обязанностей;</w:t>
                        </w: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- наличие договора добровольного страхования профессиональной ответственности (профессиональная ответственность субъектов охранной деятельности)</w:t>
                        </w:r>
                        <w:proofErr w:type="gramStart"/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.</w:t>
                        </w:r>
                        <w:proofErr w:type="gramEnd"/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- наличие у персонала охранников медицинских справок.</w:t>
                        </w: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Закуп производится на основании Приказа Министра национальной экономики РК № 73 от 13.08.2019 года «Об утверждении Правил осуществления деятельности субъектами естественных монополий»</w:t>
                        </w:r>
                      </w:p>
                    </w:tc>
                  </w:tr>
                  <w:tr w:rsidR="00A3698E" w:rsidRPr="00A3698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Tender</w:t>
                        </w:r>
                        <w:proofErr w:type="spellEnd"/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A3698E" w:rsidRPr="00A3698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369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3698E" w:rsidRPr="00A3698E" w:rsidRDefault="00A3698E" w:rsidP="00A369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3" w:tgtFrame="signature" w:history="1">
                          <w:r w:rsidRPr="00A3698E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A3698E" w:rsidRPr="00A3698E" w:rsidRDefault="00A3698E" w:rsidP="00A3698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3698E" w:rsidRPr="00A3698E" w:rsidRDefault="00A3698E" w:rsidP="00A36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0"/>
    </w:tbl>
    <w:p w:rsidR="000673FF" w:rsidRPr="00A3698E" w:rsidRDefault="000673FF" w:rsidP="00A3698E">
      <w:pPr>
        <w:rPr>
          <w:sz w:val="20"/>
          <w:szCs w:val="20"/>
        </w:rPr>
      </w:pPr>
    </w:p>
    <w:sectPr w:rsidR="000673FF" w:rsidRPr="00A3698E" w:rsidSect="00A3698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1583"/>
    <w:multiLevelType w:val="multilevel"/>
    <w:tmpl w:val="040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42"/>
    <w:rsid w:val="000673FF"/>
    <w:rsid w:val="00380842"/>
    <w:rsid w:val="00A3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9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69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9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6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1161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20556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0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34501&amp;action=signed_doc&amp;key=auc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market/view.html?id=2034501&amp;action=signed_doc&amp;key=auction_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34501&amp;switch_price_both_view=1" TargetMode="External"/><Relationship Id="rId11" Type="http://schemas.openxmlformats.org/officeDocument/2006/relationships/hyperlink" Target="https://www.ets-tender.kz/download.html?checksum=975f3580&amp;file=file%2F712180.docx&amp;title=%D0%94%D0%BE%D0%B3%D0%BE%D0%B2%D0%BE%D1%80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2023-01-19T07:52:00Z</dcterms:created>
  <dcterms:modified xsi:type="dcterms:W3CDTF">2023-01-19T07:54:00Z</dcterms:modified>
</cp:coreProperties>
</file>