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5E" w:rsidRPr="0062355E" w:rsidRDefault="0062355E" w:rsidP="0062355E">
      <w:pPr>
        <w:pStyle w:val="a5"/>
        <w:jc w:val="center"/>
        <w:rPr>
          <w:b/>
          <w:sz w:val="28"/>
          <w:szCs w:val="28"/>
          <w:lang w:eastAsia="ru-RU"/>
        </w:rPr>
      </w:pPr>
      <w:r w:rsidRPr="0062355E">
        <w:rPr>
          <w:b/>
          <w:sz w:val="28"/>
          <w:szCs w:val="28"/>
          <w:lang w:eastAsia="ru-RU"/>
        </w:rPr>
        <w:t>Запрос ценовых предложений № 2049385</w:t>
      </w:r>
    </w:p>
    <w:p w:rsidR="0062355E" w:rsidRPr="0062355E" w:rsidRDefault="0062355E" w:rsidP="0062355E">
      <w:pPr>
        <w:pStyle w:val="a5"/>
        <w:jc w:val="center"/>
        <w:rPr>
          <w:b/>
          <w:sz w:val="28"/>
          <w:szCs w:val="28"/>
          <w:lang w:eastAsia="ru-RU"/>
        </w:rPr>
      </w:pPr>
      <w:r w:rsidRPr="0062355E">
        <w:rPr>
          <w:b/>
          <w:sz w:val="28"/>
          <w:szCs w:val="28"/>
          <w:lang w:eastAsia="ru-RU"/>
        </w:rPr>
        <w:t>Пломба вагонная ЗПУ (опломбирование вагоно</w:t>
      </w:r>
      <w:proofErr w:type="gramStart"/>
      <w:r w:rsidRPr="0062355E">
        <w:rPr>
          <w:b/>
          <w:sz w:val="28"/>
          <w:szCs w:val="28"/>
          <w:lang w:eastAsia="ru-RU"/>
        </w:rPr>
        <w:t>в-</w:t>
      </w:r>
      <w:proofErr w:type="gramEnd"/>
      <w:r w:rsidRPr="0062355E">
        <w:rPr>
          <w:b/>
          <w:sz w:val="28"/>
          <w:szCs w:val="28"/>
          <w:lang w:eastAsia="ru-RU"/>
        </w:rPr>
        <w:t xml:space="preserve"> </w:t>
      </w:r>
      <w:proofErr w:type="spellStart"/>
      <w:r w:rsidRPr="0062355E">
        <w:rPr>
          <w:b/>
          <w:sz w:val="28"/>
          <w:szCs w:val="28"/>
          <w:lang w:eastAsia="ru-RU"/>
        </w:rPr>
        <w:t>цестерн</w:t>
      </w:r>
      <w:proofErr w:type="spellEnd"/>
      <w:r w:rsidRPr="0062355E">
        <w:rPr>
          <w:b/>
          <w:sz w:val="28"/>
          <w:szCs w:val="28"/>
          <w:lang w:eastAsia="ru-RU"/>
        </w:rPr>
        <w:t xml:space="preserve">) </w:t>
      </w:r>
      <w:proofErr w:type="spellStart"/>
      <w:r w:rsidRPr="0062355E">
        <w:rPr>
          <w:b/>
          <w:sz w:val="28"/>
          <w:szCs w:val="28"/>
          <w:lang w:eastAsia="ru-RU"/>
        </w:rPr>
        <w:t>шт</w:t>
      </w:r>
      <w:proofErr w:type="spellEnd"/>
      <w:r w:rsidRPr="0062355E">
        <w:rPr>
          <w:b/>
          <w:sz w:val="28"/>
          <w:szCs w:val="28"/>
          <w:lang w:eastAsia="ru-RU"/>
        </w:rPr>
        <w:t xml:space="preserve"> 200 Пломба свинцовая d10мм кг 18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2355E" w:rsidRPr="0062355E" w:rsidTr="0062355E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9923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62355E" w:rsidRPr="0062355E" w:rsidTr="0062355E">
              <w:trPr>
                <w:tblCellSpacing w:w="7" w:type="dxa"/>
              </w:trPr>
              <w:tc>
                <w:tcPr>
                  <w:tcW w:w="4986" w:type="pct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355E" w:rsidRPr="0062355E" w:rsidRDefault="0062355E" w:rsidP="0062355E">
                  <w:pPr>
                    <w:shd w:val="clear" w:color="auto" w:fill="C7CCD3"/>
                    <w:spacing w:after="0" w:line="252" w:lineRule="atLeast"/>
                    <w:outlineLvl w:val="1"/>
                    <w:divId w:val="1551185820"/>
                    <w:rPr>
                      <w:rFonts w:ascii="Times New Roman" w:eastAsia="Times New Roman" w:hAnsi="Times New Roman" w:cs="Times New Roman"/>
                      <w:color w:val="333333"/>
                      <w:spacing w:val="2"/>
                      <w:sz w:val="20"/>
                      <w:szCs w:val="20"/>
                      <w:lang w:eastAsia="ru-RU"/>
                    </w:rPr>
                  </w:pPr>
                  <w:bookmarkStart w:id="0" w:name="_GoBack" w:colFirst="0" w:colLast="0"/>
                </w:p>
              </w:tc>
            </w:tr>
            <w:tr w:rsidR="0062355E" w:rsidRPr="0062355E" w:rsidTr="0062355E">
              <w:trPr>
                <w:tblCellSpacing w:w="7" w:type="dxa"/>
              </w:trPr>
              <w:tc>
                <w:tcPr>
                  <w:tcW w:w="4986" w:type="pct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8"/>
                    <w:gridCol w:w="5937"/>
                  </w:tblGrid>
                  <w:tr w:rsidR="0062355E" w:rsidRPr="006235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Продукция металлообработки, </w:t>
                        </w:r>
                        <w:proofErr w:type="spellStart"/>
                        <w:r w:rsidRPr="0062355E">
                          <w:rPr>
                            <w:rFonts w:ascii="Times New Roman" w:eastAsia="Times New Roman" w:hAnsi="Times New Roman" w:cs="Times New Roman"/>
                            <w:color w:val="777777"/>
                            <w:sz w:val="20"/>
                            <w:szCs w:val="20"/>
                            <w:lang w:eastAsia="ru-RU"/>
                          </w:rPr>
                          <w:t>металлоизделия</w:t>
                        </w:r>
                        <w:proofErr w:type="gramStart"/>
                        <w:r w:rsidRPr="0062355E">
                          <w:rPr>
                            <w:rFonts w:ascii="Times New Roman" w:eastAsia="Times New Roman" w:hAnsi="Times New Roman" w:cs="Times New Roman"/>
                            <w:color w:val="777777"/>
                            <w:sz w:val="20"/>
                            <w:szCs w:val="20"/>
                            <w:lang w:eastAsia="ru-RU"/>
                          </w:rPr>
                          <w:t>;М</w:t>
                        </w:r>
                        <w:proofErr w:type="gramEnd"/>
                        <w:r w:rsidRPr="0062355E">
                          <w:rPr>
                            <w:rFonts w:ascii="Times New Roman" w:eastAsia="Times New Roman" w:hAnsi="Times New Roman" w:cs="Times New Roman"/>
                            <w:color w:val="777777"/>
                            <w:sz w:val="20"/>
                            <w:szCs w:val="20"/>
                            <w:lang w:eastAsia="ru-RU"/>
                          </w:rPr>
                          <w:t>еталлические</w:t>
                        </w:r>
                        <w:proofErr w:type="spellEnd"/>
                        <w:r w:rsidRPr="0062355E">
                          <w:rPr>
                            <w:rFonts w:ascii="Times New Roman" w:eastAsia="Times New Roman" w:hAnsi="Times New Roman" w:cs="Times New Roman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2355E">
                          <w:rPr>
                            <w:rFonts w:ascii="Times New Roman" w:eastAsia="Times New Roman" w:hAnsi="Times New Roman" w:cs="Times New Roman"/>
                            <w:color w:val="777777"/>
                            <w:sz w:val="20"/>
                            <w:szCs w:val="20"/>
                            <w:lang w:eastAsia="ru-RU"/>
                          </w:rPr>
                          <w:t>изделия;</w:t>
                        </w: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Готовые</w:t>
                        </w:r>
                        <w:proofErr w:type="spellEnd"/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металлические изделия прочие;</w:t>
                        </w:r>
                      </w:p>
                    </w:tc>
                  </w:tr>
                  <w:tr w:rsidR="0062355E" w:rsidRPr="006235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62355E" w:rsidRPr="006235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481 900,00 тенге (цена с НДС, НДС: 12%)</w:t>
                        </w:r>
                      </w:p>
                    </w:tc>
                  </w:tr>
                  <w:tr w:rsidR="0062355E" w:rsidRPr="006235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Общая стоимость закупки</w:t>
                        </w:r>
                        <w:r w:rsidRPr="0062355E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08FE4A10" wp14:editId="1E6BF359">
                              <wp:extent cx="142240" cy="142240"/>
                              <wp:effectExtent l="0" t="0" r="0" b="0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481 900,00 тенге (цена с НДС)</w:t>
                        </w:r>
                      </w:p>
                    </w:tc>
                  </w:tr>
                  <w:tr w:rsidR="0062355E" w:rsidRPr="006235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62355E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62355E" w:rsidRPr="006235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13.02.2024 15:40</w:t>
                        </w:r>
                      </w:p>
                    </w:tc>
                  </w:tr>
                  <w:tr w:rsidR="0062355E" w:rsidRPr="006235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20.02.2024 15:45</w:t>
                        </w:r>
                      </w:p>
                    </w:tc>
                  </w:tr>
                  <w:tr w:rsidR="0062355E" w:rsidRPr="006235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13.02.2024 15:40, </w:t>
                        </w:r>
                        <w:hyperlink r:id="rId8" w:tgtFrame="_blank" w:tooltip="Отправить личное сообщение" w:history="1">
                          <w:r w:rsidRPr="0062355E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62355E" w:rsidRPr="006235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62355E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62355E" w:rsidRPr="006235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Организатор</w:t>
                        </w:r>
                        <w:r w:rsidRPr="0062355E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E636544" wp14:editId="3630A391">
                              <wp:extent cx="142240" cy="142240"/>
                              <wp:effectExtent l="0" t="0" r="0" b="0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0" w:tgtFrame="_blank" w:history="1">
                          <w:r w:rsidRPr="0062355E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62355E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62355E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62355E" w:rsidRPr="0062355E" w:rsidRDefault="0062355E" w:rsidP="0062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2355E" w:rsidRPr="0062355E" w:rsidTr="0062355E">
              <w:trPr>
                <w:tblCellSpacing w:w="7" w:type="dxa"/>
              </w:trPr>
              <w:tc>
                <w:tcPr>
                  <w:tcW w:w="4986" w:type="pct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355E" w:rsidRPr="0062355E" w:rsidRDefault="0062355E" w:rsidP="0062355E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62355E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62355E" w:rsidRPr="0062355E" w:rsidTr="0062355E">
              <w:trPr>
                <w:tblCellSpacing w:w="7" w:type="dxa"/>
              </w:trPr>
              <w:tc>
                <w:tcPr>
                  <w:tcW w:w="4986" w:type="pct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8"/>
                    <w:gridCol w:w="5937"/>
                  </w:tblGrid>
                  <w:tr w:rsidR="0062355E" w:rsidRPr="006235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62355E" w:rsidRPr="006235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62355E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129FE83" wp14:editId="6315B4D7">
                              <wp:extent cx="142240" cy="142240"/>
                              <wp:effectExtent l="0" t="0" r="0" b="0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62355E" w:rsidRPr="006235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62355E" w:rsidRPr="006235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62355E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52C7805C" wp14:editId="4A94249C">
                              <wp:extent cx="142240" cy="142240"/>
                              <wp:effectExtent l="0" t="0" r="0" b="0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62355E" w:rsidRPr="006235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62355E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04D50AF" wp14:editId="211D2583">
                              <wp:extent cx="142240" cy="142240"/>
                              <wp:effectExtent l="0" t="0" r="0" b="0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62355E" w:rsidRPr="006235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62355E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62355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(52 КБ)</w:t>
                        </w:r>
                      </w:p>
                      <w:p w:rsidR="0062355E" w:rsidRPr="0062355E" w:rsidRDefault="0062355E" w:rsidP="006235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2" w:history="1">
                          <w:r w:rsidRPr="0062355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62355E" w:rsidRPr="0062355E" w:rsidRDefault="0062355E" w:rsidP="006235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3" w:tgtFrame="signature" w:history="1">
                          <w:r w:rsidRPr="0062355E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62355E" w:rsidRPr="006235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Условия оплаты</w:t>
                        </w:r>
                        <w:r w:rsidRPr="0062355E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634E78E" wp14:editId="66A43209">
                              <wp:extent cx="142240" cy="142240"/>
                              <wp:effectExtent l="0" t="0" r="0" b="0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Продавец может предоставить покупателю частичную, либо полную отсрочку платежа, что отражается в соответствующей Спецификации.</w:t>
                        </w:r>
                      </w:p>
                    </w:tc>
                  </w:tr>
                  <w:tr w:rsidR="0062355E" w:rsidRPr="006235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Условия поставки</w:t>
                        </w:r>
                        <w:r w:rsidRPr="0062355E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420826C" wp14:editId="2E384C71">
                              <wp:extent cx="142240" cy="142240"/>
                              <wp:effectExtent l="0" t="0" r="0" b="0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течении десяти календарных дней после подписания сторонами соответствующей </w:t>
                        </w:r>
                        <w:proofErr w:type="spellStart"/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Спецификации</w:t>
                        </w:r>
                        <w:proofErr w:type="gramStart"/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.О</w:t>
                        </w:r>
                        <w:proofErr w:type="gramEnd"/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тгрузка</w:t>
                        </w:r>
                        <w:proofErr w:type="spellEnd"/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товара осуществляется Продавцом со склада Продавца до склада Покупателя г. Караганда, ул. Г.Потанина,125/1 –самовывоз по </w:t>
                        </w:r>
                        <w:proofErr w:type="spellStart"/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г.Караганде</w:t>
                        </w:r>
                        <w:proofErr w:type="spellEnd"/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в других случаях по договоренности.</w:t>
                        </w:r>
                      </w:p>
                    </w:tc>
                  </w:tr>
                  <w:tr w:rsidR="0062355E" w:rsidRPr="006235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62355E" w:rsidRPr="0062355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К Запросу ценовых предложений приглашаются только плательщики НДС. </w:t>
                        </w:r>
                        <w:proofErr w:type="gramStart"/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13.08.2019г. Товар, должен быть новым, не иметь производственных и конструктивных дефектов, соответствовать,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</w:t>
                        </w:r>
                        <w:proofErr w:type="gramEnd"/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</w:t>
                        </w:r>
                      </w:p>
                    </w:tc>
                  </w:tr>
                  <w:tr w:rsidR="0062355E" w:rsidRPr="006235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62355E" w:rsidRPr="006235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5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2355E" w:rsidRPr="0062355E" w:rsidRDefault="0062355E" w:rsidP="006235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4" w:tgtFrame="signature" w:history="1">
                          <w:r w:rsidRPr="0062355E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62355E" w:rsidRPr="0062355E" w:rsidRDefault="0062355E" w:rsidP="0062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bookmarkEnd w:id="0"/>
          </w:tbl>
          <w:p w:rsidR="0062355E" w:rsidRPr="0062355E" w:rsidRDefault="0062355E" w:rsidP="006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01CCF" w:rsidRDefault="00101CCF"/>
    <w:sectPr w:rsidR="00101CCF" w:rsidSect="0062355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4B3"/>
    <w:multiLevelType w:val="multilevel"/>
    <w:tmpl w:val="A04E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76"/>
    <w:rsid w:val="00101CCF"/>
    <w:rsid w:val="002C2776"/>
    <w:rsid w:val="0062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55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35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55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3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2870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6088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9385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9385&amp;switch_price_both_view=1" TargetMode="External"/><Relationship Id="rId12" Type="http://schemas.openxmlformats.org/officeDocument/2006/relationships/hyperlink" Target="https://www.ets-tender.kz/market/edit.html?id=2049385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c63c11f5&amp;file=file%2F1036454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9385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2024-02-13T09:41:00Z</dcterms:created>
  <dcterms:modified xsi:type="dcterms:W3CDTF">2024-02-13T09:42:00Z</dcterms:modified>
</cp:coreProperties>
</file>