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D9" w:rsidRPr="00745FD9" w:rsidRDefault="00745FD9" w:rsidP="00745FD9">
      <w:pPr>
        <w:pStyle w:val="a5"/>
        <w:jc w:val="center"/>
        <w:rPr>
          <w:b/>
          <w:lang w:val="en-US" w:eastAsia="ru-RU"/>
        </w:rPr>
      </w:pPr>
      <w:r w:rsidRPr="00745FD9">
        <w:rPr>
          <w:b/>
          <w:lang w:eastAsia="ru-RU"/>
        </w:rPr>
        <w:t>Запрос ценовых предложений № 2061678</w:t>
      </w:r>
    </w:p>
    <w:p w:rsidR="00745FD9" w:rsidRPr="00745FD9" w:rsidRDefault="00745FD9" w:rsidP="00745FD9">
      <w:pPr>
        <w:pStyle w:val="a5"/>
        <w:jc w:val="center"/>
        <w:rPr>
          <w:b/>
          <w:lang w:val="en-US" w:eastAsia="ru-RU"/>
        </w:rPr>
      </w:pPr>
      <w:r w:rsidRPr="00745FD9">
        <w:rPr>
          <w:b/>
          <w:lang w:eastAsia="ru-RU"/>
        </w:rPr>
        <w:t>Поставка воды питьевой бутилированной 19л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9"/>
      </w:tblGrid>
      <w:tr w:rsidR="00745FD9" w:rsidRPr="00745FD9" w:rsidTr="00745FD9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9"/>
            </w:tblGrid>
            <w:tr w:rsidR="00745FD9" w:rsidRPr="00745FD9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84"/>
                    <w:gridCol w:w="6277"/>
                  </w:tblGrid>
                  <w:tr w:rsidR="00745FD9" w:rsidRPr="00745FD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110711.310.000000</w:t>
                        </w: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  Вода негазированная, минеральная, столовая, природная</w:t>
                        </w:r>
                      </w:p>
                    </w:tc>
                  </w:tr>
                  <w:tr w:rsidR="00745FD9" w:rsidRPr="00745FD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700 бутыль</w:t>
                        </w:r>
                      </w:p>
                    </w:tc>
                  </w:tr>
                  <w:tr w:rsidR="00745FD9" w:rsidRPr="00745FD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750,00 тенге (цена с НДС, НДС: 12%)</w:t>
                        </w:r>
                      </w:p>
                    </w:tc>
                  </w:tr>
                  <w:tr w:rsidR="00745FD9" w:rsidRPr="00745FD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Общая стоимость закупки</w:t>
                        </w:r>
                        <w:r w:rsidRPr="00745FD9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01AEE00A" wp14:editId="2CD58CE4">
                              <wp:extent cx="142875" cy="142875"/>
                              <wp:effectExtent l="0" t="0" r="9525" b="9525"/>
                              <wp:docPr id="8" name="Рисунок 8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525 000,00 тенге (цена с НДС)</w:t>
                        </w:r>
                      </w:p>
                    </w:tc>
                  </w:tr>
                  <w:tr w:rsidR="00745FD9" w:rsidRPr="00745FD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745FD9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745FD9" w:rsidRPr="00745FD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05.12.2024 13:16</w:t>
                        </w:r>
                      </w:p>
                    </w:tc>
                  </w:tr>
                  <w:tr w:rsidR="00745FD9" w:rsidRPr="00745FD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12.12.2024 13:20</w:t>
                        </w:r>
                      </w:p>
                    </w:tc>
                  </w:tr>
                  <w:tr w:rsidR="00745FD9" w:rsidRPr="00745FD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05.12.2024 13:16, </w:t>
                        </w:r>
                        <w:hyperlink r:id="rId8" w:tgtFrame="_blank" w:tooltip="Отправить личное сообщение" w:history="1">
                          <w:r w:rsidRPr="00745FD9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745FD9" w:rsidRPr="00745FD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745FD9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745FD9" w:rsidRPr="00745FD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Организатор</w:t>
                        </w:r>
                        <w:r w:rsidRPr="00745FD9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178AD595" wp14:editId="44307BF0">
                              <wp:extent cx="142875" cy="142875"/>
                              <wp:effectExtent l="0" t="0" r="9525" b="9525"/>
                              <wp:docPr id="9" name="Рисунок 9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0" w:tgtFrame="_blank" w:history="1">
                          <w:r w:rsidRPr="00745FD9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745FD9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745FD9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745FD9" w:rsidRPr="00745FD9" w:rsidRDefault="00745FD9" w:rsidP="00745FD9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745FD9" w:rsidRPr="00745FD9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45FD9" w:rsidRPr="00745FD9" w:rsidRDefault="00745FD9" w:rsidP="00745FD9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745FD9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745FD9" w:rsidRPr="00745FD9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84"/>
                    <w:gridCol w:w="6277"/>
                  </w:tblGrid>
                  <w:tr w:rsidR="00745FD9" w:rsidRPr="00745FD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745FD9" w:rsidRPr="00745FD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745FD9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130F729E" wp14:editId="52ACD55D">
                              <wp:extent cx="142875" cy="142875"/>
                              <wp:effectExtent l="0" t="0" r="9525" b="9525"/>
                              <wp:docPr id="10" name="Рисунок 10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745FD9" w:rsidRPr="00745FD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745FD9" w:rsidRPr="00745FD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745FD9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4B8232F1" wp14:editId="5CE91F71">
                              <wp:extent cx="142875" cy="142875"/>
                              <wp:effectExtent l="0" t="0" r="9525" b="9525"/>
                              <wp:docPr id="11" name="Рисунок 1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745FD9" w:rsidRPr="00745FD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spellStart"/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745FD9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76680E5C" wp14:editId="10FBD73C">
                              <wp:extent cx="142875" cy="142875"/>
                              <wp:effectExtent l="0" t="0" r="9525" b="9525"/>
                              <wp:docPr id="12" name="Рисунок 1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745FD9" w:rsidRPr="00745FD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1" w:tgtFrame="_blank" w:history="1">
                          <w:r w:rsidRPr="00745FD9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745FD9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 (2).docx</w:t>
                          </w:r>
                        </w:hyperlink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 (36 КБ)</w:t>
                        </w:r>
                      </w:p>
                      <w:p w:rsidR="00745FD9" w:rsidRPr="00745FD9" w:rsidRDefault="00745FD9" w:rsidP="00745FD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2" w:history="1">
                          <w:r w:rsidRPr="00745FD9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745FD9" w:rsidRPr="00745FD9" w:rsidRDefault="00745FD9" w:rsidP="00745FD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3" w:tgtFrame="signature" w:history="1">
                          <w:r w:rsidRPr="00745FD9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745FD9" w:rsidRPr="00745FD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оплаты</w:t>
                        </w:r>
                        <w:r w:rsidRPr="00745FD9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287CDD5C" wp14:editId="5944CD9D">
                              <wp:extent cx="142875" cy="142875"/>
                              <wp:effectExtent l="0" t="0" r="9525" b="9525"/>
                              <wp:docPr id="13" name="Рисунок 1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Оплата за столовую питьевую воду осуществляется ежемесячно согласно выставленному счёту на оплату до 15 числа. Согласно выставленной ЭСФ</w:t>
                        </w:r>
                      </w:p>
                    </w:tc>
                  </w:tr>
                  <w:tr w:rsidR="00745FD9" w:rsidRPr="00745FD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поставки</w:t>
                        </w:r>
                        <w:r w:rsidRPr="00745FD9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3F90ECE8" wp14:editId="35DD5733">
                              <wp:extent cx="142875" cy="142875"/>
                              <wp:effectExtent l="0" t="0" r="9525" b="9525"/>
                              <wp:docPr id="14" name="Рисунок 1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Поставка осуществляется партиями с 3 января 2025 года по 31 декабря 2025 года</w:t>
                        </w:r>
                      </w:p>
                    </w:tc>
                  </w:tr>
                  <w:tr w:rsidR="00745FD9" w:rsidRPr="00745FD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gramStart"/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745FD9" w:rsidRPr="00745FD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Комментарии:</w:t>
                        </w: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Поставщик гарантирует качество и безопасность поставляемой им столовой питьевой воды в соответствии с действующими стандартами, утвержденными для данного вида Продукции.</w:t>
                        </w: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Качество поставляемой столовой питьевой воды должно соответствовать требованиям ГОСТ, СанПиН и требованиям действующего законодательства.</w:t>
                        </w: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Маркировка на таре или упаковка (наименование столовой питьевой воды, наименование и юридический адрес производителя, дата выпуска и прочие условия) должна соо</w:t>
                        </w:r>
                        <w:r>
                          <w:rPr>
                            <w:rFonts w:ascii="Arial" w:eastAsia="Times New Roman" w:hAnsi="Arial" w:cs="Arial"/>
                            <w:lang w:eastAsia="ru-RU"/>
                          </w:rPr>
                          <w:t>тветствовать требованиям ГОСТ.</w:t>
                        </w:r>
                        <w:r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</w: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Комментарии:</w:t>
                        </w: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К участию в закупке приглашаются только плательщики НДС.</w:t>
                        </w: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Субъект естественных монополий.</w:t>
                        </w: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Закуп производится на основании Приказа Министра национальной экономики РК № 73 от 13.08.2019 года «Об утверждении Правил осуществления деятельности субъектами естественных монополий</w:t>
                        </w:r>
                        <w:r>
                          <w:rPr>
                            <w:rFonts w:ascii="Arial" w:eastAsia="Times New Roman" w:hAnsi="Arial" w:cs="Arial"/>
                            <w:lang w:eastAsia="ru-RU"/>
                          </w:rPr>
                          <w:t>»</w:t>
                        </w:r>
                        <w:r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</w:r>
                        <w:bookmarkStart w:id="0" w:name="_GoBack"/>
                        <w:bookmarkEnd w:id="0"/>
                        <w:r>
                          <w:rPr>
                            <w:rFonts w:ascii="Arial" w:eastAsia="Times New Roman" w:hAnsi="Arial" w:cs="Arial"/>
                            <w:lang w:eastAsia="ru-RU"/>
                          </w:rPr>
                          <w:t>Место проведения процедуры:</w:t>
                        </w:r>
                        <w:r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</w: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Tender</w:t>
                        </w:r>
                        <w:proofErr w:type="spellEnd"/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745FD9" w:rsidRPr="00745FD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Tender</w:t>
                        </w:r>
                        <w:proofErr w:type="spellEnd"/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745FD9" w:rsidRPr="00745FD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745FD9">
                          <w:rPr>
                            <w:rFonts w:ascii="Arial" w:eastAsia="Times New Roman" w:hAnsi="Arial" w:cs="Arial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45FD9" w:rsidRPr="00745FD9" w:rsidRDefault="00745FD9" w:rsidP="00745FD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4" w:tgtFrame="signature" w:history="1">
                          <w:r w:rsidRPr="00745FD9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745FD9" w:rsidRPr="00745FD9" w:rsidRDefault="00745FD9" w:rsidP="00745FD9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:rsidR="00745FD9" w:rsidRPr="00745FD9" w:rsidRDefault="00745FD9" w:rsidP="00745F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FA1AF1" w:rsidRPr="00745FD9" w:rsidRDefault="00FA1AF1" w:rsidP="00F34718"/>
    <w:sectPr w:rsidR="00FA1AF1" w:rsidRPr="00745FD9" w:rsidSect="00D00040">
      <w:pgSz w:w="11906" w:h="16838"/>
      <w:pgMar w:top="142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F2B"/>
    <w:multiLevelType w:val="multilevel"/>
    <w:tmpl w:val="309E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52665"/>
    <w:multiLevelType w:val="multilevel"/>
    <w:tmpl w:val="468A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854AF2"/>
    <w:multiLevelType w:val="multilevel"/>
    <w:tmpl w:val="BEE2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6A3BE9"/>
    <w:multiLevelType w:val="multilevel"/>
    <w:tmpl w:val="4714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FE"/>
    <w:rsid w:val="002354EC"/>
    <w:rsid w:val="003705FE"/>
    <w:rsid w:val="003D270F"/>
    <w:rsid w:val="00575626"/>
    <w:rsid w:val="00745FD9"/>
    <w:rsid w:val="00CD0A7B"/>
    <w:rsid w:val="00D00040"/>
    <w:rsid w:val="00F34718"/>
    <w:rsid w:val="00FA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04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00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04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00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9720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19422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8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50180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932656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85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00052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4972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8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5241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8517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74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57742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6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61467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61678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1678&amp;switch_price_both_view=1" TargetMode="External"/><Relationship Id="rId12" Type="http://schemas.openxmlformats.org/officeDocument/2006/relationships/hyperlink" Target="https://www.ets-tender.kz/market/edit.html?id=2061678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675ef999&amp;file=file%2F1276225.docx&amp;title=%D0%94%D0%BE%D0%B3%D0%BE%D0%B2%D0%BE%D1%80+%282%29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1678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5</cp:revision>
  <cp:lastPrinted>2023-11-29T04:32:00Z</cp:lastPrinted>
  <dcterms:created xsi:type="dcterms:W3CDTF">2022-11-28T04:20:00Z</dcterms:created>
  <dcterms:modified xsi:type="dcterms:W3CDTF">2024-12-05T08:19:00Z</dcterms:modified>
</cp:coreProperties>
</file>