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7" w:rsidRPr="00897C87" w:rsidRDefault="00897C87" w:rsidP="00897C87">
      <w:pPr>
        <w:pStyle w:val="a5"/>
        <w:jc w:val="center"/>
        <w:rPr>
          <w:b/>
        </w:rPr>
      </w:pPr>
      <w:r w:rsidRPr="00897C87">
        <w:rPr>
          <w:b/>
        </w:rPr>
        <w:t>Запрос ценовых предложений № 2070416</w:t>
      </w:r>
    </w:p>
    <w:p w:rsidR="00897C87" w:rsidRPr="00897C87" w:rsidRDefault="00897C87" w:rsidP="00897C87">
      <w:pPr>
        <w:pStyle w:val="a5"/>
        <w:jc w:val="center"/>
        <w:rPr>
          <w:b/>
        </w:rPr>
      </w:pPr>
      <w:r w:rsidRPr="00897C87">
        <w:rPr>
          <w:b/>
        </w:rPr>
        <w:t>страхование работника от несчастных случаев при исполнении им трудовых (служебных) обязанностей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7C87" w:rsidRPr="00897C87" w:rsidTr="00897C87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97C87" w:rsidRPr="00897C8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749020.000.000009</w:t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 Услуги по страхованию от несчастных случаев Услуги по страхованию от несчастных случаев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 шт.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2 479 196,76 тенге (НДС не облагается)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Общая стоимость закупки</w:t>
                        </w:r>
                        <w:r w:rsidRPr="00897C87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0F452C0" wp14:editId="18176D30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2 479 196,76 тенге (НДС не облагается)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Цена без НДС (</w:t>
                        </w:r>
                        <w:hyperlink r:id="rId7" w:history="1"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показывать обе цены</w:t>
                          </w:r>
                        </w:hyperlink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10.06.2025 11:41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17.06.2025 11:45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10.06.2025 11:41, </w:t>
                        </w:r>
                        <w:hyperlink r:id="rId8" w:tgtFrame="_blank" w:tooltip="Отправить личное сообщение" w:history="1"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9" w:tgtFrame="_blank" w:tooltip="Отправить личное сообщение" w:history="1"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Организатор</w:t>
                        </w:r>
                        <w:r w:rsidRPr="00897C87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5C49152" wp14:editId="7107CA2E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0" w:tgtFrame="_blank" w:history="1"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ТОО «</w:t>
                          </w:r>
                          <w:proofErr w:type="spellStart"/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AlemGaz</w:t>
                          </w:r>
                          <w:proofErr w:type="spellEnd"/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897C87" w:rsidRPr="00897C87" w:rsidRDefault="00897C87" w:rsidP="00897C87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97C87" w:rsidRPr="00897C87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7C87" w:rsidRPr="00897C87" w:rsidRDefault="00897C87" w:rsidP="00897C87">
                  <w:pPr>
                    <w:suppressAutoHyphens w:val="0"/>
                    <w:spacing w:line="252" w:lineRule="atLeast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897C87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Дополнительная информация</w:t>
                  </w:r>
                </w:p>
              </w:tc>
            </w:tr>
            <w:tr w:rsidR="00897C87" w:rsidRPr="00897C8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897C87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0EF18C0" wp14:editId="7F9567EB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Скрывать количество участников в период подачи заявок</w:t>
                        </w:r>
                        <w:r w:rsidRPr="00897C87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1C0B156" wp14:editId="785FF998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Подгрузка</w:t>
                        </w:r>
                        <w:proofErr w:type="spellEnd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документации к заявке </w:t>
                        </w:r>
                        <w:proofErr w:type="gramStart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обязательна</w:t>
                        </w:r>
                        <w:proofErr w:type="gramEnd"/>
                        <w:r w:rsidRPr="00897C87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4F735C1" wp14:editId="6AD5F890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1" w:tgtFrame="_blank" w:history="1"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Скачать файл </w:t>
                          </w:r>
                          <w:r w:rsidRPr="00897C87">
                            <w:rPr>
                              <w:rFonts w:ascii="Arial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ТС.docx</w:t>
                          </w:r>
                        </w:hyperlink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(13 КБ)</w:t>
                        </w:r>
                      </w:p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2" w:history="1">
                          <w:r w:rsidRPr="00897C87">
                            <w:rPr>
                              <w:rFonts w:ascii="Arial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3" w:tgtFrame="signature" w:history="1"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Условия оплаты</w:t>
                        </w:r>
                        <w:r w:rsidRPr="00897C87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DADA925" wp14:editId="7A3EBB97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 момента заключения договора страхования в течение 6 месяцев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Условия поставки</w:t>
                        </w:r>
                        <w:r w:rsidRPr="00897C87"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3AF972D" wp14:editId="124774FD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календарный год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Комментарии:</w:t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К закупу данной услуги приглашаются Поставщики имеющие стаж не менее 5 лет по данному профилю.</w:t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Услуги должны быть оказаны в соответствии: с Законом Республики Казахстан об</w:t>
                        </w:r>
                        <w:proofErr w:type="gramStart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</w:t>
                        </w:r>
                        <w:proofErr w:type="gramEnd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</w:t>
                        </w:r>
                        <w:proofErr w:type="spellEnd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обязательном страховании работника от несчастных случаев при исполнении им трудовых (служебных) обязанностей</w:t>
                        </w: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от 7 февраля 2005 года № 30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Tender</w:t>
                        </w:r>
                        <w:proofErr w:type="spellEnd"/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897C87" w:rsidRPr="00897C8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7C8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897C87" w:rsidRPr="00897C87" w:rsidRDefault="00897C87" w:rsidP="00897C87">
                        <w:pPr>
                          <w:suppressAutoHyphens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hyperlink r:id="rId14" w:tgtFrame="signature" w:history="1">
                          <w:r w:rsidRPr="00897C87">
                            <w:rPr>
                              <w:rFonts w:ascii="Arial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897C87" w:rsidRPr="00897C87" w:rsidRDefault="00897C87" w:rsidP="00897C87">
                  <w:pPr>
                    <w:suppressAutoHyphens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97C87" w:rsidRPr="00897C87" w:rsidRDefault="00897C87" w:rsidP="00897C87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698F" w:rsidRPr="004E63B0" w:rsidRDefault="00C7698F" w:rsidP="004E63B0">
      <w:bookmarkStart w:id="0" w:name="_GoBack"/>
      <w:bookmarkEnd w:id="0"/>
    </w:p>
    <w:sectPr w:rsidR="00C7698F" w:rsidRPr="004E63B0" w:rsidSect="00A72CF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1A5B"/>
    <w:multiLevelType w:val="multilevel"/>
    <w:tmpl w:val="AA1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61832"/>
    <w:multiLevelType w:val="multilevel"/>
    <w:tmpl w:val="EC06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BD"/>
    <w:rsid w:val="004E63B0"/>
    <w:rsid w:val="00897C87"/>
    <w:rsid w:val="00A72CF2"/>
    <w:rsid w:val="00C7698F"/>
    <w:rsid w:val="00F5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72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72C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68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735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03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937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70416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70416&amp;switch_price_both_view=1" TargetMode="External"/><Relationship Id="rId12" Type="http://schemas.openxmlformats.org/officeDocument/2006/relationships/hyperlink" Target="https://www.ets-tender.kz/market/edit.html?id=2070416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827d9adb&amp;file=file%2F1493365.docx&amp;title=%D0%A2%D0%A1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70416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2025-06-10T06:46:00Z</cp:lastPrinted>
  <dcterms:created xsi:type="dcterms:W3CDTF">2024-06-18T06:29:00Z</dcterms:created>
  <dcterms:modified xsi:type="dcterms:W3CDTF">2025-06-10T06:47:00Z</dcterms:modified>
</cp:coreProperties>
</file>