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79" w:rsidRPr="00D24879" w:rsidRDefault="00D24879" w:rsidP="00D24879">
      <w:pPr>
        <w:pStyle w:val="a5"/>
        <w:jc w:val="center"/>
        <w:rPr>
          <w:b/>
          <w:lang w:val="en-US" w:eastAsia="ru-RU"/>
        </w:rPr>
      </w:pPr>
      <w:r w:rsidRPr="00D24879">
        <w:rPr>
          <w:b/>
          <w:lang w:eastAsia="ru-RU"/>
        </w:rPr>
        <w:t>Запрос ценовых предложений № 2074750</w:t>
      </w:r>
    </w:p>
    <w:p w:rsidR="00D24879" w:rsidRPr="00D24879" w:rsidRDefault="00D24879" w:rsidP="00D24879">
      <w:pPr>
        <w:pStyle w:val="a5"/>
        <w:jc w:val="center"/>
        <w:rPr>
          <w:b/>
          <w:lang w:val="en-US" w:eastAsia="ru-RU"/>
        </w:rPr>
      </w:pPr>
      <w:proofErr w:type="spellStart"/>
      <w:r w:rsidRPr="00D24879">
        <w:rPr>
          <w:b/>
          <w:lang w:eastAsia="ru-RU"/>
        </w:rPr>
        <w:t>Паронит</w:t>
      </w:r>
      <w:proofErr w:type="spellEnd"/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ПМБ</w:t>
      </w:r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толщиной</w:t>
      </w:r>
      <w:r w:rsidRPr="00D24879">
        <w:rPr>
          <w:b/>
          <w:lang w:val="en-US" w:eastAsia="ru-RU"/>
        </w:rPr>
        <w:t xml:space="preserve"> 1</w:t>
      </w:r>
      <w:r w:rsidRPr="00D24879">
        <w:rPr>
          <w:b/>
          <w:lang w:eastAsia="ru-RU"/>
        </w:rPr>
        <w:t>мм</w:t>
      </w:r>
      <w:r w:rsidRPr="00D24879">
        <w:rPr>
          <w:b/>
          <w:lang w:val="en-US" w:eastAsia="ru-RU"/>
        </w:rPr>
        <w:t xml:space="preserve"> 50</w:t>
      </w:r>
      <w:r w:rsidRPr="00D24879">
        <w:rPr>
          <w:b/>
          <w:lang w:eastAsia="ru-RU"/>
        </w:rPr>
        <w:t>кг</w:t>
      </w:r>
      <w:r w:rsidRPr="00D24879">
        <w:rPr>
          <w:b/>
          <w:lang w:val="en-US" w:eastAsia="ru-RU"/>
        </w:rPr>
        <w:t xml:space="preserve"> </w:t>
      </w:r>
      <w:proofErr w:type="spellStart"/>
      <w:r w:rsidRPr="00D24879">
        <w:rPr>
          <w:b/>
          <w:lang w:eastAsia="ru-RU"/>
        </w:rPr>
        <w:t>Паронит</w:t>
      </w:r>
      <w:proofErr w:type="spellEnd"/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ПМБ</w:t>
      </w:r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толщиной</w:t>
      </w:r>
      <w:r w:rsidRPr="00D24879">
        <w:rPr>
          <w:b/>
          <w:lang w:val="en-US" w:eastAsia="ru-RU"/>
        </w:rPr>
        <w:t xml:space="preserve"> 2</w:t>
      </w:r>
      <w:r w:rsidRPr="00D24879">
        <w:rPr>
          <w:b/>
          <w:lang w:eastAsia="ru-RU"/>
        </w:rPr>
        <w:t>мм</w:t>
      </w:r>
      <w:r w:rsidRPr="00D24879">
        <w:rPr>
          <w:b/>
          <w:lang w:val="en-US" w:eastAsia="ru-RU"/>
        </w:rPr>
        <w:t xml:space="preserve"> 47</w:t>
      </w:r>
      <w:r w:rsidRPr="00D24879">
        <w:rPr>
          <w:b/>
          <w:lang w:eastAsia="ru-RU"/>
        </w:rPr>
        <w:t>кг</w:t>
      </w:r>
      <w:r w:rsidRPr="00D24879">
        <w:rPr>
          <w:b/>
          <w:lang w:val="en-US" w:eastAsia="ru-RU"/>
        </w:rPr>
        <w:t xml:space="preserve"> </w:t>
      </w:r>
      <w:proofErr w:type="spellStart"/>
      <w:r w:rsidRPr="00D24879">
        <w:rPr>
          <w:b/>
          <w:lang w:eastAsia="ru-RU"/>
        </w:rPr>
        <w:t>Паронит</w:t>
      </w:r>
      <w:proofErr w:type="spellEnd"/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ПМБ</w:t>
      </w:r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толщиной</w:t>
      </w:r>
      <w:r w:rsidRPr="00D24879">
        <w:rPr>
          <w:b/>
          <w:lang w:val="en-US" w:eastAsia="ru-RU"/>
        </w:rPr>
        <w:t xml:space="preserve"> 3</w:t>
      </w:r>
      <w:r w:rsidRPr="00D24879">
        <w:rPr>
          <w:b/>
          <w:lang w:eastAsia="ru-RU"/>
        </w:rPr>
        <w:t>мм</w:t>
      </w:r>
      <w:r w:rsidRPr="00D24879">
        <w:rPr>
          <w:b/>
          <w:lang w:val="en-US" w:eastAsia="ru-RU"/>
        </w:rPr>
        <w:t xml:space="preserve"> 70</w:t>
      </w:r>
      <w:r w:rsidRPr="00D24879">
        <w:rPr>
          <w:b/>
          <w:lang w:eastAsia="ru-RU"/>
        </w:rPr>
        <w:t>кг</w:t>
      </w:r>
      <w:r w:rsidRPr="00D24879">
        <w:rPr>
          <w:b/>
          <w:lang w:val="en-US" w:eastAsia="ru-RU"/>
        </w:rPr>
        <w:t xml:space="preserve"> </w:t>
      </w:r>
      <w:proofErr w:type="spellStart"/>
      <w:r w:rsidRPr="00D24879">
        <w:rPr>
          <w:b/>
          <w:lang w:eastAsia="ru-RU"/>
        </w:rPr>
        <w:t>Паронит</w:t>
      </w:r>
      <w:proofErr w:type="spellEnd"/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ПМБ</w:t>
      </w:r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толщиной</w:t>
      </w:r>
      <w:r w:rsidRPr="00D24879">
        <w:rPr>
          <w:b/>
          <w:lang w:val="en-US" w:eastAsia="ru-RU"/>
        </w:rPr>
        <w:t xml:space="preserve"> 4</w:t>
      </w:r>
      <w:r w:rsidRPr="00D24879">
        <w:rPr>
          <w:b/>
          <w:lang w:eastAsia="ru-RU"/>
        </w:rPr>
        <w:t>мм</w:t>
      </w:r>
      <w:r w:rsidRPr="00D24879">
        <w:rPr>
          <w:b/>
          <w:lang w:val="en-US" w:eastAsia="ru-RU"/>
        </w:rPr>
        <w:t xml:space="preserve"> 47 </w:t>
      </w:r>
      <w:proofErr w:type="spellStart"/>
      <w:r w:rsidRPr="00D24879">
        <w:rPr>
          <w:b/>
          <w:lang w:eastAsia="ru-RU"/>
        </w:rPr>
        <w:t>Паронит</w:t>
      </w:r>
      <w:proofErr w:type="spellEnd"/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ПМБ</w:t>
      </w:r>
      <w:r w:rsidRPr="00D24879">
        <w:rPr>
          <w:b/>
          <w:lang w:val="en-US" w:eastAsia="ru-RU"/>
        </w:rPr>
        <w:t xml:space="preserve"> </w:t>
      </w:r>
      <w:r w:rsidRPr="00D24879">
        <w:rPr>
          <w:b/>
          <w:lang w:eastAsia="ru-RU"/>
        </w:rPr>
        <w:t>толщиной</w:t>
      </w:r>
      <w:r w:rsidRPr="00D24879">
        <w:rPr>
          <w:b/>
          <w:lang w:val="en-US" w:eastAsia="ru-RU"/>
        </w:rPr>
        <w:t xml:space="preserve"> 5</w:t>
      </w:r>
      <w:r w:rsidRPr="00D24879">
        <w:rPr>
          <w:b/>
          <w:lang w:eastAsia="ru-RU"/>
        </w:rPr>
        <w:t>мм</w:t>
      </w:r>
      <w:r w:rsidRPr="00D24879">
        <w:rPr>
          <w:b/>
          <w:lang w:val="en-US" w:eastAsia="ru-RU"/>
        </w:rPr>
        <w:t xml:space="preserve"> 50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0"/>
      </w:tblGrid>
      <w:tr w:rsidR="00D24879" w:rsidRPr="00D24879" w:rsidTr="00D248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0"/>
            </w:tblGrid>
            <w:tr w:rsidR="00D24879" w:rsidRPr="00D2487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1"/>
                    <w:gridCol w:w="6361"/>
                  </w:tblGrid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239911.700.000000</w:t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  Прокладка </w:t>
                        </w:r>
                        <w:proofErr w:type="spell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паронитовая</w:t>
                        </w:r>
                        <w:proofErr w:type="spell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марка ПОН, исполнение</w:t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условный проход 10 мм, давление 1-6,3 кгс/см2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264 шт.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1 000,00 тенге (цена с НДС, НДС: 12%)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F1B2EC0" wp14:editId="60DD6BFE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264 000,00 тенге (цена с НДС)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15.09.2025 10:46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22.09.2025 10:45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15.09.2025 10:46, </w:t>
                        </w:r>
                        <w:hyperlink r:id="rId8" w:tgtFrame="_blank" w:tooltip="Отправить личное сообщение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984CCDC" wp14:editId="66B3E8BD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D24879" w:rsidRPr="00D24879" w:rsidRDefault="00D24879" w:rsidP="00D248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4879" w:rsidRPr="00D2487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4879" w:rsidRPr="00D24879" w:rsidRDefault="00D24879" w:rsidP="00D24879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2487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4879" w:rsidRPr="00D2487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1"/>
                    <w:gridCol w:w="6361"/>
                  </w:tblGrid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FC70952" wp14:editId="01BD52C1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71C5FEC" wp14:editId="7698C836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E45AA8A" wp14:editId="31AC51C4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D248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</w:t>
                          </w:r>
                        </w:hyperlink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(56 КБ)</w:t>
                        </w:r>
                      </w:p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D248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AC999AE" wp14:editId="63197B01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Покупатель производит предварительную оплату в размере 100% стоимости отгружаемого товара безналичным платежом на расчетный счет Продавца на основании выставленного счета, по заявке Покупателя.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</w:t>
                        </w:r>
                        <w:r w:rsidRPr="00D24879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390CA8D" wp14:editId="44B7605C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Поставка осуществляется по заявку Покупателя, по мере необходимости.</w:t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Продавец отгружает товар после 100% предоплаты в течени</w:t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пяти календарных дней. В случае полной или частичной отсрочки платежа – в течени</w:t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десяти календарных дней после подписания сторонами соответствующей Спецификации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закупки</w:t>
                        </w:r>
                        <w:proofErr w:type="gram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пгриглашаются</w:t>
                        </w:r>
                        <w:proofErr w:type="spell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только </w:t>
                        </w:r>
                        <w:proofErr w:type="spell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платилищики</w:t>
                        </w:r>
                        <w:proofErr w:type="spell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НДС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Tender</w:t>
                        </w:r>
                        <w:proofErr w:type="spellEnd"/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24879" w:rsidRPr="00D24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D24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4879" w:rsidRPr="00D24879" w:rsidRDefault="00D24879" w:rsidP="00D24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D24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24879" w:rsidRPr="00D24879" w:rsidRDefault="00D24879" w:rsidP="00D248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4879" w:rsidRPr="00D24879" w:rsidRDefault="00D24879" w:rsidP="00D248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36517" w:rsidRPr="00D24879" w:rsidRDefault="00E36517" w:rsidP="00D24879">
      <w:pPr>
        <w:ind w:left="-993"/>
        <w:rPr>
          <w:lang w:val="en-US"/>
        </w:rPr>
      </w:pPr>
    </w:p>
    <w:sectPr w:rsidR="00E36517" w:rsidRPr="00D24879" w:rsidSect="00D24879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7AB"/>
    <w:multiLevelType w:val="multilevel"/>
    <w:tmpl w:val="71D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9E"/>
    <w:rsid w:val="0052169E"/>
    <w:rsid w:val="00BC59F0"/>
    <w:rsid w:val="00D24879"/>
    <w:rsid w:val="00E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48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4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380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895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2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4750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4750&amp;switch_price_both_view=1" TargetMode="External"/><Relationship Id="rId12" Type="http://schemas.openxmlformats.org/officeDocument/2006/relationships/hyperlink" Target="https://www.ets-tender.kz/market/edit.html?id=2074750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375bac0d&amp;file=file%2F1594133.doc&amp;title=%D0%94%D0%BE%D0%B3%D0%BE%D0%B2%D0%BE%D1%80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475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2025-09-15T05:46:00Z</dcterms:created>
  <dcterms:modified xsi:type="dcterms:W3CDTF">2025-09-15T05:48:00Z</dcterms:modified>
</cp:coreProperties>
</file>